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656C32" w14:paraId="2AD2B82B" w14:textId="77777777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5A5" w14:textId="28C71721" w:rsidR="003661FD" w:rsidRPr="00893D09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</w:t>
            </w:r>
            <w:r w:rsidR="00EE6D5D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85929" w14:textId="472BFC2D" w:rsidR="003661FD" w:rsidRPr="00893D09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Identificação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Representante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15B28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252B49A9" w14:textId="77777777" w:rsidTr="00EE6D5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AA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D5C259" w14:textId="19E3B68E" w:rsidR="003661FD" w:rsidRPr="00E82D35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Nome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7A8D98C9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4BAA86AB" w14:textId="77777777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EF1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FF29" w14:textId="6DAD44E3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Sobrenome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96CC" w14:textId="689E2E19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DA" w14:textId="0E6B4E62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Nome do </w:t>
            </w: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Meio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393BF172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30BDB9F4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4F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2697B5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96FD0E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76D721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227ED0B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5F6989A8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240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E92" w14:textId="53641430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</w:t>
            </w:r>
            <w:proofErr w:type="spellEnd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Identidade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17B" w14:textId="12B1D7B8" w:rsidR="003661FD" w:rsidRPr="009D2B36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E-mail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3B12E860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7387E049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99D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59285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6D78A1" w14:textId="77777777"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9B9AF53" w14:textId="77777777"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433E3471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B44841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4C9A5" w14:textId="65BF8833" w:rsidR="00555B43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Telefone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88539" w14:textId="0924F129" w:rsidR="00555B43" w:rsidRPr="009D2B36" w:rsidRDefault="003A69B8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Endereço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empresa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B1BC416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6C7F20E1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B296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C5EEAB" w14:textId="77777777" w:rsidR="00555B43" w:rsidRPr="009D2B36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620F94" w14:textId="77777777"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DFC8B77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941A06" w14:paraId="5775748A" w14:textId="77777777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1D50F8" w14:textId="77777777"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83666" w14:textId="46CA4B0B" w:rsidR="00555B43" w:rsidRPr="00465FCE" w:rsidRDefault="00EE6D5D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 da Empresa</w:t>
            </w:r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 xml:space="preserve"> &amp; Cage </w:t>
            </w:r>
            <w:proofErr w:type="spellStart"/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Code</w:t>
            </w:r>
            <w:proofErr w:type="spellEnd"/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0BCE01" w14:textId="77777777" w:rsidR="00555B43" w:rsidRPr="00465FCE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8EAEC3C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941A06" w14:paraId="24DB49A4" w14:textId="77777777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B8E" w14:textId="77777777" w:rsidR="00555B43" w:rsidRPr="00851ED2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9C263A" w14:textId="77777777" w:rsidR="00555B43" w:rsidRPr="00465FCE" w:rsidRDefault="00555B43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4A707FF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  <w:p w14:paraId="617371A2" w14:textId="2AB59009" w:rsidR="003A69B8" w:rsidRPr="00851ED2" w:rsidRDefault="003A69B8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941A06" w14:paraId="4F4E6310" w14:textId="77777777" w:rsidTr="00EC5380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E0BD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D3B43B1" w14:textId="77777777" w:rsidR="00D04FDE" w:rsidRPr="00851ED2" w:rsidRDefault="00D04FDE" w:rsidP="00CA617F">
      <w:pPr>
        <w:spacing w:line="240" w:lineRule="auto"/>
        <w:rPr>
          <w:rFonts w:ascii="Arial" w:hAnsi="Arial" w:cs="Arial"/>
          <w:sz w:val="2"/>
          <w:szCs w:val="16"/>
          <w:lang w:val="pt-BR"/>
        </w:rPr>
      </w:pPr>
    </w:p>
    <w:p w14:paraId="3A8B7095" w14:textId="7D66ABEB" w:rsidR="00041555" w:rsidRPr="006B10B9" w:rsidRDefault="00B56C3D" w:rsidP="00CA617F">
      <w:pPr>
        <w:spacing w:line="240" w:lineRule="auto"/>
        <w:jc w:val="both"/>
        <w:rPr>
          <w:rFonts w:ascii="Arial" w:hAnsi="Arial" w:cs="Arial"/>
          <w:color w:val="000000" w:themeColor="text1"/>
          <w:spacing w:val="-2"/>
          <w:sz w:val="20"/>
          <w:lang w:val="pt-BR"/>
        </w:rPr>
      </w:pPr>
      <w:r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A empresa citada acima, </w:t>
      </w:r>
      <w:r w:rsidR="009F1C2E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submete a</w:t>
      </w:r>
      <w:r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proposta de MENOR PREÇO </w:t>
      </w:r>
      <w:r w:rsidR="00041555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GLOBAL</w:t>
      </w:r>
      <w:r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, </w:t>
      </w:r>
      <w:r w:rsidR="005E1389">
        <w:rPr>
          <w:rFonts w:ascii="Arial" w:hAnsi="Arial" w:cs="Arial"/>
          <w:color w:val="000000" w:themeColor="text1"/>
          <w:spacing w:val="-2"/>
          <w:sz w:val="20"/>
          <w:lang w:val="pt-BR"/>
        </w:rPr>
        <w:t>referente</w:t>
      </w:r>
      <w:r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</w:t>
      </w:r>
      <w:r w:rsidR="005E1389">
        <w:rPr>
          <w:rFonts w:ascii="Arial" w:hAnsi="Arial" w:cs="Arial"/>
          <w:color w:val="000000" w:themeColor="text1"/>
          <w:spacing w:val="-2"/>
          <w:sz w:val="20"/>
          <w:lang w:val="pt-BR"/>
        </w:rPr>
        <w:t>à c</w:t>
      </w:r>
      <w:r w:rsidR="005E1389" w:rsidRPr="005E1389">
        <w:rPr>
          <w:rFonts w:cs="Arial"/>
          <w:sz w:val="24"/>
          <w:szCs w:val="24"/>
          <w:lang w:val="pt-BR"/>
        </w:rPr>
        <w:t>ontratação de empresa de transporte para realizar a movimentação, via modal marítimo, de material oriundo da C</w:t>
      </w:r>
      <w:r w:rsidR="00EA1DEB">
        <w:rPr>
          <w:rFonts w:cs="Arial"/>
          <w:sz w:val="24"/>
          <w:szCs w:val="24"/>
          <w:lang w:val="pt-BR"/>
        </w:rPr>
        <w:t xml:space="preserve">omissão </w:t>
      </w:r>
      <w:r w:rsidR="005E1389" w:rsidRPr="005E1389">
        <w:rPr>
          <w:rFonts w:cs="Arial"/>
          <w:sz w:val="24"/>
          <w:szCs w:val="24"/>
          <w:lang w:val="pt-BR"/>
        </w:rPr>
        <w:t>A</w:t>
      </w:r>
      <w:r w:rsidR="00EA1DEB">
        <w:rPr>
          <w:rFonts w:cs="Arial"/>
          <w:sz w:val="24"/>
          <w:szCs w:val="24"/>
          <w:lang w:val="pt-BR"/>
        </w:rPr>
        <w:t xml:space="preserve">eronáutica </w:t>
      </w:r>
      <w:r w:rsidR="005E1389" w:rsidRPr="005E1389">
        <w:rPr>
          <w:rFonts w:cs="Arial"/>
          <w:sz w:val="24"/>
          <w:szCs w:val="24"/>
          <w:lang w:val="pt-BR"/>
        </w:rPr>
        <w:t>B</w:t>
      </w:r>
      <w:r w:rsidR="00EA1DEB">
        <w:rPr>
          <w:rFonts w:cs="Arial"/>
          <w:sz w:val="24"/>
          <w:szCs w:val="24"/>
          <w:lang w:val="pt-BR"/>
        </w:rPr>
        <w:t xml:space="preserve">rasileira em </w:t>
      </w:r>
      <w:r w:rsidR="005E1389" w:rsidRPr="005E1389">
        <w:rPr>
          <w:rFonts w:cs="Arial"/>
          <w:sz w:val="24"/>
          <w:szCs w:val="24"/>
          <w:lang w:val="pt-BR"/>
        </w:rPr>
        <w:t>W</w:t>
      </w:r>
      <w:r w:rsidR="00EA1DEB">
        <w:rPr>
          <w:rFonts w:cs="Arial"/>
          <w:sz w:val="24"/>
          <w:szCs w:val="24"/>
          <w:lang w:val="pt-BR"/>
        </w:rPr>
        <w:t>ashington, D.C.</w:t>
      </w:r>
      <w:r w:rsidR="005E1389" w:rsidRPr="005E1389">
        <w:rPr>
          <w:rFonts w:cs="Arial"/>
          <w:sz w:val="24"/>
          <w:szCs w:val="24"/>
          <w:lang w:val="pt-BR"/>
        </w:rPr>
        <w:t xml:space="preserve"> com destino ao Brasil</w:t>
      </w:r>
      <w:r w:rsidR="005E1389">
        <w:rPr>
          <w:rFonts w:cs="Arial"/>
          <w:sz w:val="24"/>
          <w:szCs w:val="24"/>
          <w:lang w:val="pt-BR"/>
        </w:rPr>
        <w:t>,</w:t>
      </w:r>
      <w:r w:rsidR="00E3336A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de acordo com o Termo </w:t>
      </w:r>
      <w:r w:rsidR="005E138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de </w:t>
      </w:r>
      <w:r w:rsidR="00E3336A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Referência</w:t>
      </w:r>
      <w:r w:rsidR="00041555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nº </w:t>
      </w:r>
      <w:r w:rsidR="00B37280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001/</w:t>
      </w:r>
      <w:r w:rsidR="005E1389">
        <w:rPr>
          <w:rFonts w:ascii="Arial" w:hAnsi="Arial" w:cs="Arial"/>
          <w:color w:val="000000" w:themeColor="text1"/>
          <w:spacing w:val="-2"/>
          <w:sz w:val="20"/>
          <w:lang w:val="pt-BR"/>
        </w:rPr>
        <w:t>SMAT</w:t>
      </w:r>
      <w:r w:rsidR="00B37280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/2023</w:t>
      </w:r>
      <w:r w:rsidR="00041555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(ANEXO I d</w:t>
      </w:r>
      <w:r w:rsidR="00E56BD4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o</w:t>
      </w:r>
      <w:r w:rsidR="00041555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Edital de Licitação nº </w:t>
      </w:r>
      <w:r w:rsidR="00E56BD4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2</w:t>
      </w:r>
      <w:r w:rsidR="00B37280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30</w:t>
      </w:r>
      <w:r w:rsidR="005E1389">
        <w:rPr>
          <w:rFonts w:ascii="Arial" w:hAnsi="Arial" w:cs="Arial"/>
          <w:color w:val="000000" w:themeColor="text1"/>
          <w:spacing w:val="-2"/>
          <w:sz w:val="20"/>
          <w:lang w:val="pt-BR"/>
        </w:rPr>
        <w:t>668</w:t>
      </w:r>
      <w:r w:rsidR="00041555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/CABW/202</w:t>
      </w:r>
      <w:r w:rsidR="00B37280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3</w:t>
      </w:r>
      <w:r w:rsidR="00041555" w:rsidRPr="006B10B9">
        <w:rPr>
          <w:rFonts w:ascii="Arial" w:hAnsi="Arial" w:cs="Arial"/>
          <w:color w:val="000000" w:themeColor="text1"/>
          <w:spacing w:val="-2"/>
          <w:sz w:val="20"/>
          <w:lang w:val="pt-BR"/>
        </w:rPr>
        <w:t>).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CA617F" w:rsidRPr="00CA617F" w14:paraId="10705D16" w14:textId="77777777" w:rsidTr="00BF3402">
        <w:trPr>
          <w:trHeight w:val="58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A70" w14:textId="77777777" w:rsidR="00703FAA" w:rsidRDefault="00703FAA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="0084431B"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</w:p>
          <w:p w14:paraId="6E20B9F8" w14:textId="760B7778" w:rsidR="002F34FF" w:rsidRPr="00893D09" w:rsidRDefault="002F34FF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4824" w14:textId="7BF6C872" w:rsidR="002F34FF" w:rsidRPr="00893D09" w:rsidRDefault="0084431B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Declarações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5B8065" w14:textId="04220085" w:rsidR="00703FAA" w:rsidRPr="00CA617F" w:rsidRDefault="0084431B" w:rsidP="00BF3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Iniciais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Representante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B25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B80A666" w14:textId="77777777" w:rsidTr="00974350">
        <w:trPr>
          <w:trHeight w:val="737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AFC505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41F" w14:textId="78043F53" w:rsidR="00941A06" w:rsidRPr="00AB38A2" w:rsidRDefault="00D41392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proposta de preço deverá ser apresentada </w:t>
            </w:r>
            <w:r w:rsidR="00AB38A2" w:rsidRPr="009743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na forma de VALOR GLOBAL, separadamente para cada MÓDULO</w:t>
            </w:r>
            <w:r w:rsidR="00AB38A2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, 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em inglês e com os valores em </w:t>
            </w:r>
            <w:r w:rsidR="0059112B"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dólares americanos</w:t>
            </w:r>
            <w:r w:rsidR="00AB38A2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6B7C9E" w14:textId="48EF4680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4431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8DB1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409C33F" w14:textId="77777777" w:rsidTr="00450AB2">
        <w:trPr>
          <w:trHeight w:val="89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7C94DD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D10" w14:textId="68A7EBF8" w:rsidR="00703FAA" w:rsidRPr="00974350" w:rsidRDefault="00974350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9743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empresa</w:t>
            </w:r>
            <w:r w:rsidR="00AB38A2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declara que a proposta apresentada compreende </w:t>
            </w:r>
            <w:r w:rsidR="004200AB" w:rsidRPr="004200A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integralidade dos custos para atendimento dos direitos trabalhistas assegurados na Constituição Federal, nas leis trabalhistas, nas normas infralegais, nas convenções coletivas de trabalho e nos termos de ajustamento de conduta vigentes na data de sua entrega em definitivo</w:t>
            </w:r>
            <w:r w:rsidR="004200AB" w:rsidRPr="004200A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EA2371" w14:textId="5D9C40A8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4431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7DB7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26FE289B" w14:textId="77777777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44C23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51F" w14:textId="54DE2305" w:rsidR="00703FAA" w:rsidRPr="006B10B9" w:rsidRDefault="00DE63CF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empresa declara 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ciência e 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atenderá todos os requisitos listados no Edital </w:t>
            </w:r>
            <w:r w:rsidR="00041555"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de Licitação nº </w:t>
            </w:r>
            <w:r w:rsidR="00830376" w:rsidRPr="006B10B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230</w:t>
            </w:r>
            <w:r w:rsidR="0097435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668</w:t>
            </w:r>
            <w:r w:rsidR="00830376" w:rsidRPr="006B10B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/CABW/2023</w:t>
            </w:r>
            <w:r w:rsidR="00041555"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e 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seus a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nexo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s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F8057E6" w14:textId="30E240FD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4431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F0E3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B45AD" w:rsidRPr="00AB45AD" w14:paraId="29AF219D" w14:textId="77777777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387307" w14:textId="7FA34D27" w:rsidR="00AB45AD" w:rsidRPr="00CA617F" w:rsidRDefault="00AB45AD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043" w14:textId="261D05CB" w:rsidR="00AB45AD" w:rsidRPr="004200AB" w:rsidRDefault="004200AB" w:rsidP="00420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empresa d</w:t>
            </w:r>
            <w:r w:rsidR="00AB45AD" w:rsidRPr="00E7251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eclar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</w:t>
            </w:r>
            <w:r w:rsidR="00AB45AD" w:rsidRPr="00E7251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possui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r</w:t>
            </w:r>
            <w:r w:rsidR="00AB45AD" w:rsidRPr="00E7251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recursos financeiros adequados para realizar os serviços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e </w:t>
            </w:r>
            <w:r w:rsidRPr="004200A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cumpre plenamente os requisitos de habilitação definidos no instrumento convocatório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59B9B0" w14:textId="758D09BE" w:rsidR="00AB45AD" w:rsidRPr="00AB45AD" w:rsidRDefault="00AB45AD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545" w14:textId="77777777" w:rsidR="00AB45AD" w:rsidRPr="00AB45AD" w:rsidRDefault="00AB45AD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555B43" w:rsidRPr="00AB45AD" w14:paraId="689A8DBD" w14:textId="77777777" w:rsidTr="00BF3402">
        <w:trPr>
          <w:trHeight w:val="188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A9C" w14:textId="77777777" w:rsidR="00555B43" w:rsidRPr="00AB45AD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C3C6A4C" w14:textId="77777777" w:rsidR="00555B43" w:rsidRPr="00AB45AD" w:rsidRDefault="00555B43">
      <w:pPr>
        <w:rPr>
          <w:rFonts w:ascii="Arial" w:hAnsi="Arial" w:cs="Arial"/>
          <w:bCs/>
          <w:color w:val="000000"/>
          <w:sz w:val="2"/>
          <w:lang w:val="pt-BR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ED6E00" w:rsidRPr="00656C32" w14:paraId="02AF83D1" w14:textId="77777777" w:rsidTr="00452106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8E6" w14:textId="66E42C0F" w:rsidR="00ED6E00" w:rsidRPr="00893D09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</w:t>
            </w:r>
            <w:r w:rsidR="00A65BA5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="00893D09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A3760" w14:textId="27596760" w:rsidR="00ED6E00" w:rsidRPr="00893D09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Informações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Bancárias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B4414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79D6855B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685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0FBA1" w14:textId="094C7CAB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Nome do Banco</w:t>
            </w:r>
            <w:r w:rsidR="00ED6E0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022252FE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49DF7572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EE9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625BF3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D6E41CF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55FE2292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8B0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EC59" w14:textId="44C456E4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Agência</w:t>
            </w:r>
            <w:r w:rsidR="00ED6E0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5F3" w14:textId="0B08B555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Conta Corrente</w:t>
            </w:r>
            <w:r w:rsidR="00ED6E0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09A69065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66BA5361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781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6F68E3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D1788B4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AE46318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36640039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D8AE8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69184" w14:textId="4B9A9B96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Outros</w:t>
            </w:r>
            <w:r w:rsidR="00ED6E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EE9475F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2AA51B34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616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18597E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22E05E6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03D469AD" w14:textId="77777777" w:rsidTr="00452106">
        <w:trPr>
          <w:trHeight w:val="80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5AC8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6E6BC1C" w14:textId="77777777"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14:paraId="5CCB42BB" w14:textId="42A3B2DD" w:rsidR="00ED6E00" w:rsidRDefault="001E122E">
      <w:pPr>
        <w:rPr>
          <w:rFonts w:ascii="Arial" w:hAnsi="Arial" w:cs="Arial"/>
          <w:bCs/>
          <w:color w:val="000000"/>
          <w:sz w:val="2"/>
        </w:rPr>
      </w:pPr>
      <w:r>
        <w:rPr>
          <w:rFonts w:ascii="Arial" w:hAnsi="Arial" w:cs="Arial"/>
          <w:bCs/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16F69" wp14:editId="2CA5DAB2">
                <wp:simplePos x="0" y="0"/>
                <wp:positionH relativeFrom="margin">
                  <wp:align>right</wp:align>
                </wp:positionH>
                <wp:positionV relativeFrom="margin">
                  <wp:posOffset>70485</wp:posOffset>
                </wp:positionV>
                <wp:extent cx="7010400" cy="7877175"/>
                <wp:effectExtent l="0" t="0" r="19050" b="28575"/>
                <wp:wrapNone/>
                <wp:docPr id="1187135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87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A9C8A" w14:textId="77777777" w:rsidR="001E122E" w:rsidRDefault="001E122E"/>
                          <w:p w14:paraId="20141A97" w14:textId="77777777" w:rsidR="001E122E" w:rsidRDefault="001E1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6F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0.8pt;margin-top:5.55pt;width:552pt;height:620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CNwIAAH0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" fillcolor="white [3201]" strokeweight=".5pt">
                <v:textbox>
                  <w:txbxContent>
                    <w:p w14:paraId="77DA9C8A" w14:textId="77777777" w:rsidR="001E122E" w:rsidRDefault="001E122E"/>
                    <w:p w14:paraId="20141A97" w14:textId="77777777" w:rsidR="001E122E" w:rsidRDefault="001E122E"/>
                  </w:txbxContent>
                </v:textbox>
                <w10:wrap anchorx="margin" anchory="margin"/>
              </v:shape>
            </w:pict>
          </mc:Fallback>
        </mc:AlternateContent>
      </w:r>
    </w:p>
    <w:p w14:paraId="79F3A70E" w14:textId="5B2F5A2F" w:rsidR="00ED6E00" w:rsidRDefault="00851ED2" w:rsidP="001E122E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893D09">
        <w:rPr>
          <w:rFonts w:ascii="Arial" w:hAnsi="Arial" w:cs="Arial"/>
          <w:b/>
          <w:color w:val="000000"/>
          <w:sz w:val="20"/>
          <w:szCs w:val="20"/>
        </w:rPr>
        <w:t>Parte</w:t>
      </w:r>
      <w:proofErr w:type="spellEnd"/>
      <w:r w:rsidRPr="00893D09">
        <w:rPr>
          <w:rFonts w:ascii="Arial" w:hAnsi="Arial" w:cs="Arial"/>
          <w:b/>
          <w:color w:val="000000"/>
          <w:sz w:val="20"/>
          <w:szCs w:val="20"/>
        </w:rPr>
        <w:t xml:space="preserve"> 4   </w:t>
      </w:r>
      <w:proofErr w:type="spellStart"/>
      <w:r w:rsidRPr="00893D09">
        <w:rPr>
          <w:rFonts w:ascii="Arial" w:hAnsi="Arial" w:cs="Arial"/>
          <w:b/>
          <w:color w:val="000000"/>
          <w:sz w:val="20"/>
          <w:szCs w:val="20"/>
        </w:rPr>
        <w:t>Proposta</w:t>
      </w:r>
      <w:proofErr w:type="spellEnd"/>
      <w:r w:rsidRPr="00893D09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proofErr w:type="spellStart"/>
      <w:r w:rsidRPr="00893D09">
        <w:rPr>
          <w:rFonts w:ascii="Arial" w:hAnsi="Arial" w:cs="Arial"/>
          <w:b/>
          <w:color w:val="000000"/>
          <w:sz w:val="20"/>
          <w:szCs w:val="20"/>
        </w:rPr>
        <w:t>Preços</w:t>
      </w:r>
      <w:proofErr w:type="spellEnd"/>
    </w:p>
    <w:tbl>
      <w:tblPr>
        <w:tblStyle w:val="TableGrid"/>
        <w:tblW w:w="10810" w:type="dxa"/>
        <w:jc w:val="right"/>
        <w:tblLook w:val="04A0" w:firstRow="1" w:lastRow="0" w:firstColumn="1" w:lastColumn="0" w:noHBand="0" w:noVBand="1"/>
      </w:tblPr>
      <w:tblGrid>
        <w:gridCol w:w="1440"/>
        <w:gridCol w:w="4595"/>
        <w:gridCol w:w="1440"/>
        <w:gridCol w:w="1530"/>
        <w:gridCol w:w="1530"/>
        <w:gridCol w:w="275"/>
      </w:tblGrid>
      <w:tr w:rsidR="00A371A3" w:rsidRPr="00856473" w14:paraId="5117452F" w14:textId="77777777" w:rsidTr="00AE7413">
        <w:trPr>
          <w:gridAfter w:val="1"/>
          <w:wAfter w:w="275" w:type="dxa"/>
          <w:jc w:val="right"/>
        </w:trPr>
        <w:tc>
          <w:tcPr>
            <w:tcW w:w="1440" w:type="dxa"/>
            <w:vAlign w:val="center"/>
          </w:tcPr>
          <w:p w14:paraId="0DA60640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Módulo</w:t>
            </w:r>
          </w:p>
        </w:tc>
        <w:tc>
          <w:tcPr>
            <w:tcW w:w="4595" w:type="dxa"/>
            <w:vAlign w:val="center"/>
          </w:tcPr>
          <w:p w14:paraId="354A859D" w14:textId="77777777" w:rsidR="000541C3" w:rsidRPr="00067770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ES"/>
              </w:rPr>
              <w:t>Serviço</w:t>
            </w:r>
          </w:p>
        </w:tc>
        <w:tc>
          <w:tcPr>
            <w:tcW w:w="1440" w:type="dxa"/>
            <w:vAlign w:val="center"/>
          </w:tcPr>
          <w:p w14:paraId="06F4B300" w14:textId="36DAC918" w:rsidR="000541C3" w:rsidRPr="00642624" w:rsidRDefault="000541C3" w:rsidP="006631E2">
            <w:pPr>
              <w:pStyle w:val="Style4"/>
              <w:spacing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5647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uantidade</w:t>
            </w:r>
            <w:r w:rsidRPr="0085647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A371A3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856473">
              <w:rPr>
                <w:rFonts w:cs="Arial"/>
                <w:b/>
                <w:bCs/>
                <w:sz w:val="20"/>
                <w:szCs w:val="20"/>
              </w:rPr>
              <w:t>revista de C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ontainer </w:t>
            </w:r>
            <w:r w:rsidRPr="00856473">
              <w:rPr>
                <w:rFonts w:cs="Arial"/>
                <w:b/>
                <w:bCs/>
                <w:sz w:val="20"/>
                <w:szCs w:val="20"/>
              </w:rPr>
              <w:t>p</w:t>
            </w:r>
            <w:r>
              <w:rPr>
                <w:rFonts w:cs="Arial"/>
                <w:b/>
                <w:bCs/>
                <w:sz w:val="20"/>
                <w:szCs w:val="20"/>
              </w:rPr>
              <w:t>ara</w:t>
            </w:r>
            <w:r w:rsidRPr="00856473">
              <w:rPr>
                <w:rFonts w:cs="Arial"/>
                <w:b/>
                <w:bCs/>
                <w:sz w:val="20"/>
                <w:szCs w:val="20"/>
              </w:rPr>
              <w:t xml:space="preserve"> 12 meses</w:t>
            </w:r>
          </w:p>
        </w:tc>
        <w:tc>
          <w:tcPr>
            <w:tcW w:w="1530" w:type="dxa"/>
            <w:vAlign w:val="center"/>
          </w:tcPr>
          <w:p w14:paraId="7483CE1B" w14:textId="77777777" w:rsidR="000541C3" w:rsidRPr="00642624" w:rsidRDefault="000541C3" w:rsidP="006631E2">
            <w:pPr>
              <w:pStyle w:val="Style4"/>
              <w:spacing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2624">
              <w:rPr>
                <w:rFonts w:cs="Arial"/>
                <w:b/>
                <w:bCs/>
                <w:sz w:val="20"/>
                <w:szCs w:val="20"/>
              </w:rPr>
              <w:t>Valor Unitário Máximo de Referência por Container</w:t>
            </w:r>
          </w:p>
        </w:tc>
        <w:tc>
          <w:tcPr>
            <w:tcW w:w="1530" w:type="dxa"/>
            <w:vAlign w:val="center"/>
          </w:tcPr>
          <w:p w14:paraId="7F86CA1B" w14:textId="77777777" w:rsidR="000541C3" w:rsidRPr="00642624" w:rsidRDefault="000541C3" w:rsidP="006631E2">
            <w:pPr>
              <w:pStyle w:val="Style4"/>
              <w:spacing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Valor Global Máximo de </w:t>
            </w:r>
            <w:proofErr w:type="spellStart"/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>Referência</w:t>
            </w:r>
            <w:proofErr w:type="spellEnd"/>
          </w:p>
          <w:p w14:paraId="71046804" w14:textId="77777777" w:rsidR="000541C3" w:rsidRPr="00642624" w:rsidRDefault="000541C3" w:rsidP="006631E2">
            <w:pPr>
              <w:pStyle w:val="Style4"/>
              <w:spacing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(val. </w:t>
            </w:r>
            <w:proofErr w:type="spellStart"/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>unit</w:t>
            </w:r>
            <w:proofErr w:type="spellEnd"/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 x </w:t>
            </w:r>
            <w:proofErr w:type="spellStart"/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>qtd</w:t>
            </w:r>
            <w:proofErr w:type="spellEnd"/>
            <w:r w:rsidRPr="00642624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 container)</w:t>
            </w:r>
          </w:p>
        </w:tc>
      </w:tr>
      <w:tr w:rsidR="00A371A3" w:rsidRPr="00856473" w14:paraId="485519DD" w14:textId="77777777" w:rsidTr="00AE7413">
        <w:trPr>
          <w:gridAfter w:val="1"/>
          <w:wAfter w:w="275" w:type="dxa"/>
          <w:trHeight w:val="1655"/>
          <w:jc w:val="right"/>
        </w:trPr>
        <w:tc>
          <w:tcPr>
            <w:tcW w:w="1440" w:type="dxa"/>
            <w:vAlign w:val="center"/>
          </w:tcPr>
          <w:p w14:paraId="04C5ECED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856473">
              <w:rPr>
                <w:rFonts w:cs="Arial"/>
                <w:sz w:val="20"/>
                <w:szCs w:val="20"/>
              </w:rPr>
              <w:t>MÓDULO 1</w:t>
            </w:r>
          </w:p>
        </w:tc>
        <w:tc>
          <w:tcPr>
            <w:tcW w:w="4595" w:type="dxa"/>
            <w:vAlign w:val="center"/>
          </w:tcPr>
          <w:p w14:paraId="381EF333" w14:textId="7315CD02" w:rsidR="003E1843" w:rsidRPr="003E1843" w:rsidRDefault="000541C3" w:rsidP="003E1843">
            <w:pPr>
              <w:pStyle w:val="Style4"/>
              <w:spacing w:line="240" w:lineRule="auto"/>
              <w:ind w:left="0"/>
              <w:contextualSpacing w:val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Serviço de t</w:t>
            </w:r>
            <w:r w:rsidRPr="00F754B9">
              <w:rPr>
                <w:rFonts w:cs="Arial"/>
                <w:bCs/>
                <w:szCs w:val="20"/>
              </w:rPr>
              <w:t>ransporte</w:t>
            </w:r>
            <w:r w:rsidRPr="00F754B9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Pr="00F754B9">
              <w:rPr>
                <w:rFonts w:cs="Arial"/>
                <w:bCs/>
                <w:szCs w:val="20"/>
              </w:rPr>
              <w:t>terrestre/marítimo de</w:t>
            </w:r>
            <w:r w:rsidRPr="00856473">
              <w:rPr>
                <w:rFonts w:cs="Arial"/>
                <w:b/>
                <w:szCs w:val="20"/>
              </w:rPr>
              <w:t xml:space="preserve"> cargas </w:t>
            </w:r>
            <w:r>
              <w:rPr>
                <w:rFonts w:cs="Arial"/>
                <w:b/>
                <w:szCs w:val="20"/>
              </w:rPr>
              <w:t xml:space="preserve">não </w:t>
            </w:r>
            <w:r w:rsidRPr="00856473">
              <w:rPr>
                <w:rFonts w:cs="Arial"/>
                <w:b/>
                <w:szCs w:val="20"/>
              </w:rPr>
              <w:t>perigosas</w:t>
            </w:r>
            <w:r w:rsidRPr="00856473">
              <w:rPr>
                <w:rFonts w:cs="Arial"/>
                <w:color w:val="FF0000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>do Depósito da CABW</w:t>
            </w:r>
            <w:r>
              <w:rPr>
                <w:rFonts w:cs="Arial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 xml:space="preserve">até o </w:t>
            </w:r>
            <w:r w:rsidRPr="00F754B9">
              <w:rPr>
                <w:rFonts w:cs="Arial"/>
                <w:b/>
                <w:bCs/>
                <w:szCs w:val="20"/>
              </w:rPr>
              <w:t>Porto de Santos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856473">
              <w:rPr>
                <w:rFonts w:cs="Arial"/>
                <w:szCs w:val="20"/>
              </w:rPr>
              <w:t xml:space="preserve">utilizando-se do modal marítimo, no INCOTERM 2020, modalidade CFR, em </w:t>
            </w:r>
            <w:r w:rsidRPr="008547D8">
              <w:rPr>
                <w:rFonts w:cs="Arial"/>
                <w:bCs/>
                <w:szCs w:val="20"/>
              </w:rPr>
              <w:t>containers de 40 pés</w:t>
            </w:r>
            <w:r w:rsidRPr="00856473">
              <w:rPr>
                <w:rFonts w:cs="Arial"/>
                <w:szCs w:val="20"/>
              </w:rPr>
              <w:t xml:space="preserve">, do tipo </w:t>
            </w:r>
            <w:r w:rsidRPr="00514386">
              <w:rPr>
                <w:rFonts w:cs="Arial"/>
                <w:b/>
                <w:bCs/>
                <w:szCs w:val="20"/>
              </w:rPr>
              <w:t>Alta Cubagem (40’ HC)</w:t>
            </w:r>
          </w:p>
        </w:tc>
        <w:tc>
          <w:tcPr>
            <w:tcW w:w="1440" w:type="dxa"/>
            <w:vAlign w:val="center"/>
          </w:tcPr>
          <w:p w14:paraId="1664C0B9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</w:tcPr>
          <w:p w14:paraId="324240D7" w14:textId="1597B7D9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2BE4475" w14:textId="460053B2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71A3" w:rsidRPr="00856473" w14:paraId="32D0FE1A" w14:textId="77777777" w:rsidTr="00AE7413">
        <w:trPr>
          <w:gridAfter w:val="1"/>
          <w:wAfter w:w="275" w:type="dxa"/>
          <w:trHeight w:val="1610"/>
          <w:jc w:val="right"/>
        </w:trPr>
        <w:tc>
          <w:tcPr>
            <w:tcW w:w="1440" w:type="dxa"/>
            <w:vAlign w:val="center"/>
          </w:tcPr>
          <w:p w14:paraId="03CE1991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856473">
              <w:rPr>
                <w:rFonts w:cs="Arial"/>
                <w:sz w:val="20"/>
                <w:szCs w:val="20"/>
              </w:rPr>
              <w:t>MÓDULO 2</w:t>
            </w:r>
          </w:p>
        </w:tc>
        <w:tc>
          <w:tcPr>
            <w:tcW w:w="4595" w:type="dxa"/>
            <w:vAlign w:val="center"/>
          </w:tcPr>
          <w:p w14:paraId="14B780D5" w14:textId="77777777" w:rsidR="000541C3" w:rsidRPr="00856473" w:rsidRDefault="000541C3" w:rsidP="003E1843">
            <w:pPr>
              <w:pStyle w:val="Style4"/>
              <w:spacing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Cs w:val="20"/>
              </w:rPr>
              <w:t>Serviço de t</w:t>
            </w:r>
            <w:r w:rsidRPr="00F754B9">
              <w:rPr>
                <w:rFonts w:cs="Arial"/>
                <w:bCs/>
                <w:szCs w:val="20"/>
              </w:rPr>
              <w:t>ransporte</w:t>
            </w:r>
            <w:r w:rsidRPr="00F754B9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Pr="00F754B9">
              <w:rPr>
                <w:rFonts w:cs="Arial"/>
                <w:bCs/>
                <w:szCs w:val="20"/>
              </w:rPr>
              <w:t>terrestre/marítimo de</w:t>
            </w:r>
            <w:r w:rsidRPr="00856473">
              <w:rPr>
                <w:rFonts w:cs="Arial"/>
                <w:b/>
                <w:szCs w:val="20"/>
              </w:rPr>
              <w:t xml:space="preserve"> cargas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856473">
              <w:rPr>
                <w:rFonts w:cs="Arial"/>
                <w:b/>
                <w:szCs w:val="20"/>
              </w:rPr>
              <w:t>perigosas</w:t>
            </w:r>
            <w:r w:rsidRPr="00856473">
              <w:rPr>
                <w:rFonts w:cs="Arial"/>
                <w:color w:val="FF0000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>do Depósito da CABW</w:t>
            </w:r>
            <w:r>
              <w:rPr>
                <w:rFonts w:cs="Arial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 xml:space="preserve">até o </w:t>
            </w:r>
            <w:r w:rsidRPr="00F754B9">
              <w:rPr>
                <w:rFonts w:cs="Arial"/>
                <w:b/>
                <w:bCs/>
                <w:szCs w:val="20"/>
              </w:rPr>
              <w:t>Porto de Santos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856473">
              <w:rPr>
                <w:rFonts w:cs="Arial"/>
                <w:szCs w:val="20"/>
              </w:rPr>
              <w:t xml:space="preserve">utilizando-se do modal marítimo, no INCOTERM 2020, modalidade CFR, em </w:t>
            </w:r>
            <w:r w:rsidRPr="008547D8">
              <w:rPr>
                <w:rFonts w:cs="Arial"/>
                <w:bCs/>
                <w:szCs w:val="20"/>
              </w:rPr>
              <w:t>containers de 40 pés</w:t>
            </w:r>
            <w:r w:rsidRPr="00856473">
              <w:rPr>
                <w:rFonts w:cs="Arial"/>
                <w:szCs w:val="20"/>
              </w:rPr>
              <w:t xml:space="preserve">, do tipo </w:t>
            </w:r>
            <w:r w:rsidRPr="00514386">
              <w:rPr>
                <w:rFonts w:cs="Arial"/>
                <w:b/>
                <w:bCs/>
                <w:szCs w:val="20"/>
              </w:rPr>
              <w:t>Alta Cubagem (40’ HC)</w:t>
            </w:r>
          </w:p>
        </w:tc>
        <w:tc>
          <w:tcPr>
            <w:tcW w:w="1440" w:type="dxa"/>
            <w:vAlign w:val="center"/>
          </w:tcPr>
          <w:p w14:paraId="5ED624D9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8507EE2" w14:textId="2F381912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208D14" w14:textId="7874ADAF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71A3" w:rsidRPr="00856473" w14:paraId="0E5653A5" w14:textId="77777777" w:rsidTr="00AE7413">
        <w:trPr>
          <w:gridAfter w:val="1"/>
          <w:wAfter w:w="275" w:type="dxa"/>
          <w:trHeight w:val="1880"/>
          <w:jc w:val="right"/>
        </w:trPr>
        <w:tc>
          <w:tcPr>
            <w:tcW w:w="1440" w:type="dxa"/>
            <w:vAlign w:val="center"/>
          </w:tcPr>
          <w:p w14:paraId="16B0EA03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856473">
              <w:rPr>
                <w:rFonts w:cs="Arial"/>
                <w:sz w:val="20"/>
                <w:szCs w:val="20"/>
              </w:rPr>
              <w:t>MÓDULO 3</w:t>
            </w:r>
          </w:p>
        </w:tc>
        <w:tc>
          <w:tcPr>
            <w:tcW w:w="4595" w:type="dxa"/>
            <w:vAlign w:val="center"/>
          </w:tcPr>
          <w:p w14:paraId="1C0E4245" w14:textId="77777777" w:rsidR="000541C3" w:rsidRPr="00856473" w:rsidRDefault="000541C3" w:rsidP="003E1843">
            <w:pPr>
              <w:pStyle w:val="Style4"/>
              <w:spacing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Cs w:val="20"/>
              </w:rPr>
              <w:t>Serviço de t</w:t>
            </w:r>
            <w:r w:rsidRPr="00F754B9">
              <w:rPr>
                <w:rFonts w:cs="Arial"/>
                <w:bCs/>
                <w:szCs w:val="20"/>
              </w:rPr>
              <w:t>ransporte</w:t>
            </w:r>
            <w:r w:rsidRPr="00F754B9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Pr="00F754B9">
              <w:rPr>
                <w:rFonts w:cs="Arial"/>
                <w:bCs/>
                <w:szCs w:val="20"/>
              </w:rPr>
              <w:t>terrestre/marítimo de</w:t>
            </w:r>
            <w:r w:rsidRPr="00856473">
              <w:rPr>
                <w:rFonts w:cs="Arial"/>
                <w:b/>
                <w:szCs w:val="20"/>
              </w:rPr>
              <w:t xml:space="preserve"> cargas </w:t>
            </w:r>
            <w:r>
              <w:rPr>
                <w:rFonts w:cs="Arial"/>
                <w:b/>
                <w:szCs w:val="20"/>
              </w:rPr>
              <w:t xml:space="preserve">não </w:t>
            </w:r>
            <w:r w:rsidRPr="00856473">
              <w:rPr>
                <w:rFonts w:cs="Arial"/>
                <w:b/>
                <w:szCs w:val="20"/>
              </w:rPr>
              <w:t>perigosas</w:t>
            </w:r>
            <w:r w:rsidRPr="00856473">
              <w:rPr>
                <w:rFonts w:cs="Arial"/>
                <w:color w:val="FF0000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>do Depósito da CABW</w:t>
            </w:r>
            <w:r>
              <w:rPr>
                <w:rFonts w:cs="Arial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 xml:space="preserve">até o </w:t>
            </w:r>
            <w:r w:rsidRPr="00F754B9">
              <w:rPr>
                <w:rFonts w:cs="Arial"/>
                <w:b/>
                <w:bCs/>
                <w:szCs w:val="20"/>
              </w:rPr>
              <w:t>Porto d</w:t>
            </w:r>
            <w:r>
              <w:rPr>
                <w:rFonts w:cs="Arial"/>
                <w:b/>
                <w:bCs/>
                <w:szCs w:val="20"/>
              </w:rPr>
              <w:t xml:space="preserve">o Rio de Janeiro, </w:t>
            </w:r>
            <w:r w:rsidRPr="00856473">
              <w:rPr>
                <w:rFonts w:cs="Arial"/>
                <w:szCs w:val="20"/>
              </w:rPr>
              <w:t xml:space="preserve">utilizando-se do modal marítimo, no INCOTERM 2020, modalidade CFR, em </w:t>
            </w:r>
            <w:r w:rsidRPr="008547D8">
              <w:rPr>
                <w:rFonts w:cs="Arial"/>
                <w:bCs/>
                <w:szCs w:val="20"/>
              </w:rPr>
              <w:t>containers de 40 pés</w:t>
            </w:r>
            <w:r w:rsidRPr="00856473">
              <w:rPr>
                <w:rFonts w:cs="Arial"/>
                <w:szCs w:val="20"/>
              </w:rPr>
              <w:t xml:space="preserve">, do tipo </w:t>
            </w:r>
            <w:r w:rsidRPr="00514386">
              <w:rPr>
                <w:rFonts w:cs="Arial"/>
                <w:b/>
                <w:bCs/>
                <w:szCs w:val="20"/>
              </w:rPr>
              <w:t>Alta Cubagem (40’ HC)</w:t>
            </w:r>
          </w:p>
        </w:tc>
        <w:tc>
          <w:tcPr>
            <w:tcW w:w="1440" w:type="dxa"/>
            <w:vAlign w:val="center"/>
          </w:tcPr>
          <w:p w14:paraId="6A1107FD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</w:tcPr>
          <w:p w14:paraId="2A6C5438" w14:textId="634ED4CE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E7C3FC" w14:textId="1626A32E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71A3" w:rsidRPr="00856473" w14:paraId="001E3C50" w14:textId="77777777" w:rsidTr="00AE7413">
        <w:trPr>
          <w:gridAfter w:val="1"/>
          <w:wAfter w:w="275" w:type="dxa"/>
          <w:trHeight w:val="1610"/>
          <w:jc w:val="right"/>
        </w:trPr>
        <w:tc>
          <w:tcPr>
            <w:tcW w:w="1440" w:type="dxa"/>
            <w:vAlign w:val="center"/>
          </w:tcPr>
          <w:p w14:paraId="20D3A428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856473">
              <w:rPr>
                <w:rFonts w:cs="Arial"/>
                <w:sz w:val="20"/>
                <w:szCs w:val="20"/>
              </w:rPr>
              <w:t>MÓDULO 4</w:t>
            </w:r>
          </w:p>
        </w:tc>
        <w:tc>
          <w:tcPr>
            <w:tcW w:w="4595" w:type="dxa"/>
            <w:vAlign w:val="center"/>
          </w:tcPr>
          <w:p w14:paraId="724D4362" w14:textId="77777777" w:rsidR="000541C3" w:rsidRPr="00856473" w:rsidRDefault="000541C3" w:rsidP="003E1843">
            <w:pPr>
              <w:pStyle w:val="Style4"/>
              <w:spacing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Cs w:val="20"/>
              </w:rPr>
              <w:t>Serviço de t</w:t>
            </w:r>
            <w:r w:rsidRPr="00F754B9">
              <w:rPr>
                <w:rFonts w:cs="Arial"/>
                <w:bCs/>
                <w:szCs w:val="20"/>
              </w:rPr>
              <w:t>ransporte</w:t>
            </w:r>
            <w:r w:rsidRPr="00F754B9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Pr="00F754B9">
              <w:rPr>
                <w:rFonts w:cs="Arial"/>
                <w:bCs/>
                <w:szCs w:val="20"/>
              </w:rPr>
              <w:t>terrestre/marítimo de</w:t>
            </w:r>
            <w:r w:rsidRPr="00856473">
              <w:rPr>
                <w:rFonts w:cs="Arial"/>
                <w:b/>
                <w:szCs w:val="20"/>
              </w:rPr>
              <w:t xml:space="preserve"> cargas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856473">
              <w:rPr>
                <w:rFonts w:cs="Arial"/>
                <w:b/>
                <w:szCs w:val="20"/>
              </w:rPr>
              <w:t>perigosas</w:t>
            </w:r>
            <w:r w:rsidRPr="00856473">
              <w:rPr>
                <w:rFonts w:cs="Arial"/>
                <w:color w:val="FF0000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>do Depósito da CABW</w:t>
            </w:r>
            <w:r>
              <w:rPr>
                <w:rFonts w:cs="Arial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 xml:space="preserve">até o </w:t>
            </w:r>
            <w:r w:rsidRPr="00F754B9">
              <w:rPr>
                <w:rFonts w:cs="Arial"/>
                <w:b/>
                <w:bCs/>
                <w:szCs w:val="20"/>
              </w:rPr>
              <w:t>Porto d</w:t>
            </w:r>
            <w:r>
              <w:rPr>
                <w:rFonts w:cs="Arial"/>
                <w:b/>
                <w:bCs/>
                <w:szCs w:val="20"/>
              </w:rPr>
              <w:t xml:space="preserve">o Rio de Janeiro, </w:t>
            </w:r>
            <w:r w:rsidRPr="00856473">
              <w:rPr>
                <w:rFonts w:cs="Arial"/>
                <w:szCs w:val="20"/>
              </w:rPr>
              <w:t xml:space="preserve">utilizando-se do modal marítimo, no INCOTERM 2020, modalidade CFR, em </w:t>
            </w:r>
            <w:r w:rsidRPr="008547D8">
              <w:rPr>
                <w:rFonts w:cs="Arial"/>
                <w:bCs/>
                <w:szCs w:val="20"/>
              </w:rPr>
              <w:t>containers de 40 pés</w:t>
            </w:r>
            <w:r w:rsidRPr="00856473">
              <w:rPr>
                <w:rFonts w:cs="Arial"/>
                <w:szCs w:val="20"/>
              </w:rPr>
              <w:t xml:space="preserve">, do tipo </w:t>
            </w:r>
            <w:r w:rsidRPr="00514386">
              <w:rPr>
                <w:rFonts w:cs="Arial"/>
                <w:b/>
                <w:bCs/>
                <w:szCs w:val="20"/>
              </w:rPr>
              <w:t>Alta Cubagem (40’ HC)</w:t>
            </w:r>
          </w:p>
        </w:tc>
        <w:tc>
          <w:tcPr>
            <w:tcW w:w="1440" w:type="dxa"/>
            <w:vAlign w:val="center"/>
          </w:tcPr>
          <w:p w14:paraId="191EF0ED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30D8458" w14:textId="511CAF5C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9B126A" w14:textId="6246CC68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71A3" w:rsidRPr="00856473" w14:paraId="4C8FA90B" w14:textId="77777777" w:rsidTr="00AE7413">
        <w:trPr>
          <w:gridAfter w:val="1"/>
          <w:wAfter w:w="275" w:type="dxa"/>
          <w:trHeight w:val="1610"/>
          <w:jc w:val="right"/>
        </w:trPr>
        <w:tc>
          <w:tcPr>
            <w:tcW w:w="1440" w:type="dxa"/>
            <w:vAlign w:val="center"/>
          </w:tcPr>
          <w:p w14:paraId="22FC6756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856473">
              <w:rPr>
                <w:rFonts w:cs="Arial"/>
                <w:sz w:val="20"/>
                <w:szCs w:val="20"/>
              </w:rPr>
              <w:t>MÓDULO 5</w:t>
            </w:r>
          </w:p>
        </w:tc>
        <w:tc>
          <w:tcPr>
            <w:tcW w:w="4595" w:type="dxa"/>
            <w:vAlign w:val="center"/>
          </w:tcPr>
          <w:p w14:paraId="48151068" w14:textId="77777777" w:rsidR="000541C3" w:rsidRPr="00CE24B3" w:rsidRDefault="000541C3" w:rsidP="003E1843">
            <w:pPr>
              <w:pStyle w:val="Style4"/>
              <w:spacing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Cs w:val="20"/>
              </w:rPr>
              <w:t>Serviço de t</w:t>
            </w:r>
            <w:r w:rsidRPr="00F754B9">
              <w:rPr>
                <w:rFonts w:cs="Arial"/>
                <w:bCs/>
                <w:szCs w:val="20"/>
              </w:rPr>
              <w:t>ransporte</w:t>
            </w:r>
            <w:r w:rsidRPr="00F754B9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Pr="00F754B9">
              <w:rPr>
                <w:rFonts w:cs="Arial"/>
                <w:bCs/>
                <w:szCs w:val="20"/>
              </w:rPr>
              <w:t>terrestre/marítimo de</w:t>
            </w:r>
            <w:r w:rsidRPr="00856473">
              <w:rPr>
                <w:rFonts w:cs="Arial"/>
                <w:b/>
                <w:szCs w:val="20"/>
              </w:rPr>
              <w:t xml:space="preserve"> cargas </w:t>
            </w:r>
            <w:r>
              <w:rPr>
                <w:rFonts w:cs="Arial"/>
                <w:b/>
                <w:szCs w:val="20"/>
              </w:rPr>
              <w:t xml:space="preserve">não </w:t>
            </w:r>
            <w:r w:rsidRPr="00856473">
              <w:rPr>
                <w:rFonts w:cs="Arial"/>
                <w:b/>
                <w:szCs w:val="20"/>
              </w:rPr>
              <w:t>perigosas</w:t>
            </w:r>
            <w:r w:rsidRPr="00856473">
              <w:rPr>
                <w:rFonts w:cs="Arial"/>
                <w:color w:val="FF0000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>do Depósito da CABW</w:t>
            </w:r>
            <w:r>
              <w:rPr>
                <w:rFonts w:cs="Arial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 xml:space="preserve">até o </w:t>
            </w:r>
            <w:r w:rsidRPr="00F754B9">
              <w:rPr>
                <w:rFonts w:cs="Arial"/>
                <w:b/>
                <w:bCs/>
                <w:szCs w:val="20"/>
              </w:rPr>
              <w:t>Porto de Santos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856473">
              <w:rPr>
                <w:rFonts w:cs="Arial"/>
                <w:szCs w:val="20"/>
              </w:rPr>
              <w:t xml:space="preserve">utilizando-se do modal marítimo, no INCOTERM 2020, modalidade CFR, em </w:t>
            </w:r>
            <w:r w:rsidRPr="008547D8">
              <w:rPr>
                <w:rFonts w:cs="Arial"/>
                <w:bCs/>
                <w:szCs w:val="20"/>
              </w:rPr>
              <w:t>containers de 40 pés</w:t>
            </w:r>
            <w:r w:rsidRPr="00856473">
              <w:rPr>
                <w:rFonts w:cs="Arial"/>
                <w:szCs w:val="20"/>
              </w:rPr>
              <w:t xml:space="preserve">, do tipo </w:t>
            </w:r>
            <w:r w:rsidRPr="00CE24B3">
              <w:rPr>
                <w:rFonts w:cs="Arial"/>
                <w:b/>
                <w:bCs/>
                <w:szCs w:val="20"/>
              </w:rPr>
              <w:t>Open Top</w:t>
            </w:r>
          </w:p>
        </w:tc>
        <w:tc>
          <w:tcPr>
            <w:tcW w:w="1440" w:type="dxa"/>
            <w:vAlign w:val="center"/>
          </w:tcPr>
          <w:p w14:paraId="6B23368D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14:paraId="40F0B815" w14:textId="5826DD8F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DD2D704" w14:textId="548046BF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71A3" w:rsidRPr="00856473" w14:paraId="1E5BD4B7" w14:textId="77777777" w:rsidTr="00AE7413">
        <w:trPr>
          <w:gridAfter w:val="1"/>
          <w:wAfter w:w="275" w:type="dxa"/>
          <w:jc w:val="right"/>
        </w:trPr>
        <w:tc>
          <w:tcPr>
            <w:tcW w:w="1440" w:type="dxa"/>
            <w:vAlign w:val="center"/>
          </w:tcPr>
          <w:p w14:paraId="3E54D6C0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856473">
              <w:rPr>
                <w:rFonts w:cs="Arial"/>
                <w:sz w:val="20"/>
                <w:szCs w:val="20"/>
              </w:rPr>
              <w:t>MÓDULO 6</w:t>
            </w:r>
          </w:p>
        </w:tc>
        <w:tc>
          <w:tcPr>
            <w:tcW w:w="4595" w:type="dxa"/>
            <w:vAlign w:val="center"/>
          </w:tcPr>
          <w:p w14:paraId="57BF4FBA" w14:textId="55A24B55" w:rsidR="00367555" w:rsidRPr="00367555" w:rsidRDefault="000541C3" w:rsidP="003E1843">
            <w:pPr>
              <w:pStyle w:val="Style4"/>
              <w:spacing w:line="240" w:lineRule="auto"/>
              <w:ind w:left="0"/>
              <w:contextualSpacing w:val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Serviço de t</w:t>
            </w:r>
            <w:r w:rsidRPr="00F754B9">
              <w:rPr>
                <w:rFonts w:cs="Arial"/>
                <w:bCs/>
                <w:szCs w:val="20"/>
              </w:rPr>
              <w:t>ransporte</w:t>
            </w:r>
            <w:r w:rsidRPr="00F754B9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Pr="00F754B9">
              <w:rPr>
                <w:rFonts w:cs="Arial"/>
                <w:bCs/>
                <w:szCs w:val="20"/>
              </w:rPr>
              <w:t>terrestre/marítimo de</w:t>
            </w:r>
            <w:r w:rsidRPr="00856473">
              <w:rPr>
                <w:rFonts w:cs="Arial"/>
                <w:b/>
                <w:szCs w:val="20"/>
              </w:rPr>
              <w:t xml:space="preserve"> cargas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856473">
              <w:rPr>
                <w:rFonts w:cs="Arial"/>
                <w:b/>
                <w:szCs w:val="20"/>
              </w:rPr>
              <w:t>perigosas</w:t>
            </w:r>
            <w:r w:rsidRPr="00856473">
              <w:rPr>
                <w:rFonts w:cs="Arial"/>
                <w:color w:val="FF0000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>do Depósito da CABW</w:t>
            </w:r>
            <w:r>
              <w:rPr>
                <w:rFonts w:cs="Arial"/>
                <w:szCs w:val="20"/>
              </w:rPr>
              <w:t xml:space="preserve"> </w:t>
            </w:r>
            <w:r w:rsidRPr="00856473">
              <w:rPr>
                <w:rFonts w:cs="Arial"/>
                <w:szCs w:val="20"/>
              </w:rPr>
              <w:t xml:space="preserve">até o </w:t>
            </w:r>
            <w:r w:rsidRPr="00F754B9">
              <w:rPr>
                <w:rFonts w:cs="Arial"/>
                <w:b/>
                <w:bCs/>
                <w:szCs w:val="20"/>
              </w:rPr>
              <w:t>Porto d</w:t>
            </w:r>
            <w:r>
              <w:rPr>
                <w:rFonts w:cs="Arial"/>
                <w:b/>
                <w:bCs/>
                <w:szCs w:val="20"/>
              </w:rPr>
              <w:t xml:space="preserve">o Rio de Janeiro, </w:t>
            </w:r>
            <w:r w:rsidRPr="00856473">
              <w:rPr>
                <w:rFonts w:cs="Arial"/>
                <w:szCs w:val="20"/>
              </w:rPr>
              <w:t xml:space="preserve">utilizando-se do modal marítimo, no INCOTERM 2020, modalidade CFR, em </w:t>
            </w:r>
            <w:r w:rsidRPr="008547D8">
              <w:rPr>
                <w:rFonts w:cs="Arial"/>
                <w:bCs/>
                <w:szCs w:val="20"/>
              </w:rPr>
              <w:t>containers de 40 pés</w:t>
            </w:r>
            <w:r w:rsidRPr="00856473">
              <w:rPr>
                <w:rFonts w:cs="Arial"/>
                <w:szCs w:val="20"/>
              </w:rPr>
              <w:t xml:space="preserve">, do tipo </w:t>
            </w:r>
            <w:r w:rsidRPr="00CE24B3">
              <w:rPr>
                <w:rFonts w:cs="Arial"/>
                <w:b/>
                <w:bCs/>
                <w:szCs w:val="20"/>
              </w:rPr>
              <w:t>Open Top</w:t>
            </w:r>
          </w:p>
        </w:tc>
        <w:tc>
          <w:tcPr>
            <w:tcW w:w="1440" w:type="dxa"/>
            <w:vAlign w:val="center"/>
          </w:tcPr>
          <w:p w14:paraId="61627373" w14:textId="77777777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18F3FDAA" w14:textId="59E08F84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3571209" w14:textId="660E9E6C" w:rsidR="000541C3" w:rsidRPr="00856473" w:rsidRDefault="000541C3" w:rsidP="006631E2">
            <w:pPr>
              <w:pStyle w:val="Style4"/>
              <w:spacing w:before="120" w:after="120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B45AD" w14:paraId="46116C25" w14:textId="77777777" w:rsidTr="00AE741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  <w:jc w:val="center"/>
        </w:trPr>
        <w:tc>
          <w:tcPr>
            <w:tcW w:w="10810" w:type="dxa"/>
            <w:gridSpan w:val="6"/>
          </w:tcPr>
          <w:p w14:paraId="4E810108" w14:textId="77777777" w:rsidR="00AB45AD" w:rsidRDefault="00AB45AD">
            <w:pPr>
              <w:rPr>
                <w:rFonts w:ascii="Arial" w:hAnsi="Arial" w:cs="Arial"/>
                <w:bCs/>
                <w:color w:val="000000"/>
                <w:sz w:val="2"/>
              </w:rPr>
            </w:pPr>
          </w:p>
        </w:tc>
      </w:tr>
    </w:tbl>
    <w:tbl>
      <w:tblPr>
        <w:tblpPr w:leftFromText="180" w:rightFromText="180" w:vertAnchor="page" w:horzAnchor="margin" w:tblpY="2851"/>
        <w:tblW w:w="10995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FC0A24" w:rsidRPr="00656C32" w14:paraId="1674A4CA" w14:textId="77777777" w:rsidTr="00FC0A24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749E" w14:textId="77777777" w:rsidR="00FC0A24" w:rsidRPr="00893D09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8FD0" w14:textId="77777777" w:rsidR="00FC0A24" w:rsidRPr="00893D09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Autenticação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42B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0A24" w:rsidRPr="00941A06" w14:paraId="70C198AB" w14:textId="77777777" w:rsidTr="00FC0A24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9195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7BD71" w14:textId="77777777" w:rsidR="00FC0A24" w:rsidRPr="009F6948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 Impresso do Representante Legal: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A0B8" w14:textId="77777777" w:rsidR="00FC0A24" w:rsidRPr="00B37280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FC0A24" w:rsidRPr="00941A06" w14:paraId="64660163" w14:textId="77777777" w:rsidTr="00FC0A2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D28E" w14:textId="77777777" w:rsidR="00FC0A24" w:rsidRPr="00B37280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3C63EF" w14:textId="77777777" w:rsidR="00FC0A24" w:rsidRPr="009F6948" w:rsidRDefault="00FC0A24" w:rsidP="00FC0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333" w14:textId="77777777" w:rsidR="00FC0A24" w:rsidRPr="00B37280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FC0A24" w:rsidRPr="00656C32" w14:paraId="340FCB47" w14:textId="77777777" w:rsidTr="00FC0A24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887" w14:textId="77777777" w:rsidR="00FC0A24" w:rsidRPr="00B37280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9CA7" w14:textId="77777777" w:rsidR="00FC0A24" w:rsidRPr="009F6948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</w:t>
            </w:r>
            <w:proofErr w:type="spellEnd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Representante</w:t>
            </w:r>
            <w:proofErr w:type="spellEnd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9BC2A" w14:textId="77777777" w:rsidR="00FC0A24" w:rsidRPr="009F6948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Data de </w:t>
            </w:r>
            <w:proofErr w:type="spellStart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</w:t>
            </w:r>
            <w:proofErr w:type="spellEnd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6B8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0A24" w:rsidRPr="00656C32" w14:paraId="162FBC01" w14:textId="77777777" w:rsidTr="00FC0A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3523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617174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4A6500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A690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0A24" w:rsidRPr="00656C32" w14:paraId="2E6F4360" w14:textId="77777777" w:rsidTr="00FC0A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3619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6C43EB7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A6BFF4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ECCD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C0A24" w:rsidRPr="00656C32" w14:paraId="1191B5A7" w14:textId="77777777" w:rsidTr="00FC0A24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79D" w14:textId="77777777" w:rsidR="00FC0A24" w:rsidRPr="00957CED" w:rsidRDefault="00FC0A24" w:rsidP="00FC0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66297907" w14:textId="40C1063F" w:rsidR="00D04FDE" w:rsidRDefault="00D04FDE" w:rsidP="00A13CCD">
      <w:pPr>
        <w:tabs>
          <w:tab w:val="left" w:pos="10710"/>
        </w:tabs>
      </w:pPr>
    </w:p>
    <w:p w14:paraId="7D33785A" w14:textId="77777777" w:rsidR="00974350" w:rsidRDefault="00974350" w:rsidP="00A13CCD">
      <w:pPr>
        <w:tabs>
          <w:tab w:val="left" w:pos="10710"/>
        </w:tabs>
      </w:pPr>
    </w:p>
    <w:sectPr w:rsidR="00974350" w:rsidSect="00555B43">
      <w:headerReference w:type="default" r:id="rId8"/>
      <w:footerReference w:type="default" r:id="rId9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C13F" w14:textId="77777777" w:rsidR="009320E7" w:rsidRDefault="009320E7" w:rsidP="003661FD">
      <w:pPr>
        <w:spacing w:after="0" w:line="240" w:lineRule="auto"/>
      </w:pPr>
      <w:r>
        <w:separator/>
      </w:r>
    </w:p>
  </w:endnote>
  <w:endnote w:type="continuationSeparator" w:id="0">
    <w:p w14:paraId="1DE760F6" w14:textId="77777777" w:rsidR="009320E7" w:rsidRDefault="009320E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14:paraId="1312A802" w14:textId="77777777" w:rsidTr="00656C32">
      <w:tc>
        <w:tcPr>
          <w:tcW w:w="5148" w:type="dxa"/>
        </w:tcPr>
        <w:p w14:paraId="5DCB2954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55FD56A1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72F13387" w14:textId="77777777" w:rsidR="00A870CA" w:rsidRPr="00656C32" w:rsidRDefault="00A870CA" w:rsidP="009762B5">
          <w:pPr>
            <w:pStyle w:val="NoSpacing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14:paraId="2A52C877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44E151F9" w14:textId="77777777"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14:paraId="4DC41371" w14:textId="77777777"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003F" w14:textId="77777777" w:rsidR="009320E7" w:rsidRDefault="009320E7" w:rsidP="003661FD">
      <w:pPr>
        <w:spacing w:after="0" w:line="240" w:lineRule="auto"/>
      </w:pPr>
      <w:r>
        <w:separator/>
      </w:r>
    </w:p>
  </w:footnote>
  <w:footnote w:type="continuationSeparator" w:id="0">
    <w:p w14:paraId="339DA907" w14:textId="77777777" w:rsidR="009320E7" w:rsidRDefault="009320E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941A06" w14:paraId="0FB6269C" w14:textId="77777777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6BE55F" w14:textId="77777777"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22FD031C" wp14:editId="5F6CFE5F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B3DD6" w14:textId="77777777"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59009CB" w14:textId="31A03017" w:rsidR="003661FD" w:rsidRPr="00B37280" w:rsidRDefault="00E64570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</w:pP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Proposta de Preços</w:t>
          </w:r>
          <w:r w:rsidR="006517AB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– </w:t>
          </w: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Anexo</w:t>
          </w:r>
          <w:r w:rsidR="006517AB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</w:t>
          </w:r>
          <w:r w:rsidR="003618A2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47C6D" w14:textId="77777777" w:rsidR="003661FD" w:rsidRPr="00B37280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val="pt-BR"/>
            </w:rPr>
          </w:pPr>
        </w:p>
      </w:tc>
    </w:tr>
    <w:tr w:rsidR="003661FD" w:rsidRPr="00941A06" w14:paraId="395B04B5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F3ED50" w14:textId="77777777" w:rsidR="003661FD" w:rsidRPr="00B37280" w:rsidRDefault="003661FD" w:rsidP="00EC5380">
          <w:pPr>
            <w:spacing w:after="0" w:line="240" w:lineRule="auto"/>
            <w:rPr>
              <w:rFonts w:eastAsia="Times New Roman"/>
              <w:color w:val="000000"/>
              <w:lang w:val="pt-BR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DE3EA34" w14:textId="02D7B854" w:rsidR="003661FD" w:rsidRPr="006B10B9" w:rsidRDefault="00EE6D5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MINISTÉRIO DA DEFESA</w:t>
          </w:r>
          <w:r w:rsidR="003661FD"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COMANDO DA AERONÁUTICA</w:t>
          </w:r>
          <w:r w:rsidR="003661FD"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COMISSÃO AERONÁUTICA BRASILEIRA EM WASHINGTON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9CCC6C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lang w:val="pt-BR"/>
            </w:rPr>
          </w:pPr>
        </w:p>
      </w:tc>
    </w:tr>
    <w:tr w:rsidR="003661FD" w:rsidRPr="00941A06" w14:paraId="66DF69BA" w14:textId="77777777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73D05371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1A1DFF0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CD7574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41FA8AC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96BDE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002495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F881D8E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E2979E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</w:tr>
    <w:tr w:rsidR="003661FD" w:rsidRPr="00656C32" w14:paraId="0F641B3F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3E802E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6C414D6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B602311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2E2E66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0B6D633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1441F84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D7A059C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656C32">
            <w:rPr>
              <w:rFonts w:ascii="Arial" w:hAnsi="Arial" w:cs="Arial"/>
              <w:sz w:val="12"/>
              <w:szCs w:val="12"/>
            </w:rPr>
            <w:t xml:space="preserve"> of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3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D3618D9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0E75EE45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2" w15:restartNumberingAfterBreak="0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652">
    <w:abstractNumId w:val="0"/>
  </w:num>
  <w:num w:numId="2" w16cid:durableId="669647090">
    <w:abstractNumId w:val="2"/>
  </w:num>
  <w:num w:numId="3" w16cid:durableId="1824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41555"/>
    <w:rsid w:val="000470BE"/>
    <w:rsid w:val="000541C3"/>
    <w:rsid w:val="00065CCB"/>
    <w:rsid w:val="0008282B"/>
    <w:rsid w:val="00086DC9"/>
    <w:rsid w:val="000E5DE3"/>
    <w:rsid w:val="000F2CD4"/>
    <w:rsid w:val="00107E5C"/>
    <w:rsid w:val="00111C10"/>
    <w:rsid w:val="00116073"/>
    <w:rsid w:val="00122473"/>
    <w:rsid w:val="00126339"/>
    <w:rsid w:val="001503AC"/>
    <w:rsid w:val="0016730E"/>
    <w:rsid w:val="0018342F"/>
    <w:rsid w:val="00191B54"/>
    <w:rsid w:val="001A0E47"/>
    <w:rsid w:val="001D5914"/>
    <w:rsid w:val="001E122E"/>
    <w:rsid w:val="00201073"/>
    <w:rsid w:val="002176F0"/>
    <w:rsid w:val="00290A53"/>
    <w:rsid w:val="00291CF4"/>
    <w:rsid w:val="00291F09"/>
    <w:rsid w:val="002D049E"/>
    <w:rsid w:val="002E0386"/>
    <w:rsid w:val="002F2F92"/>
    <w:rsid w:val="002F34FF"/>
    <w:rsid w:val="00302D46"/>
    <w:rsid w:val="00305C67"/>
    <w:rsid w:val="003105E4"/>
    <w:rsid w:val="00334E55"/>
    <w:rsid w:val="00352D63"/>
    <w:rsid w:val="00354270"/>
    <w:rsid w:val="003618A2"/>
    <w:rsid w:val="003661FD"/>
    <w:rsid w:val="00367555"/>
    <w:rsid w:val="003A3AC3"/>
    <w:rsid w:val="003A69B8"/>
    <w:rsid w:val="003B0CDF"/>
    <w:rsid w:val="003E1843"/>
    <w:rsid w:val="004200AB"/>
    <w:rsid w:val="004261DC"/>
    <w:rsid w:val="004347F8"/>
    <w:rsid w:val="00443CC0"/>
    <w:rsid w:val="00450AB2"/>
    <w:rsid w:val="00453584"/>
    <w:rsid w:val="004556F1"/>
    <w:rsid w:val="00465FCE"/>
    <w:rsid w:val="0047341B"/>
    <w:rsid w:val="004749E4"/>
    <w:rsid w:val="00490C8B"/>
    <w:rsid w:val="0049614D"/>
    <w:rsid w:val="004977A8"/>
    <w:rsid w:val="004A58D0"/>
    <w:rsid w:val="004C7A68"/>
    <w:rsid w:val="004D105C"/>
    <w:rsid w:val="004F7B44"/>
    <w:rsid w:val="005256AC"/>
    <w:rsid w:val="00544114"/>
    <w:rsid w:val="00544840"/>
    <w:rsid w:val="0055420A"/>
    <w:rsid w:val="00555B43"/>
    <w:rsid w:val="0056625E"/>
    <w:rsid w:val="005736E9"/>
    <w:rsid w:val="00580F41"/>
    <w:rsid w:val="0059112B"/>
    <w:rsid w:val="005A1930"/>
    <w:rsid w:val="005A7A16"/>
    <w:rsid w:val="005C1723"/>
    <w:rsid w:val="005D47E8"/>
    <w:rsid w:val="005E1389"/>
    <w:rsid w:val="00627237"/>
    <w:rsid w:val="006517AB"/>
    <w:rsid w:val="00656C32"/>
    <w:rsid w:val="006658B6"/>
    <w:rsid w:val="00675543"/>
    <w:rsid w:val="00693A08"/>
    <w:rsid w:val="006A67AE"/>
    <w:rsid w:val="006B10B9"/>
    <w:rsid w:val="006B71F9"/>
    <w:rsid w:val="006B7417"/>
    <w:rsid w:val="006C2C25"/>
    <w:rsid w:val="006C7516"/>
    <w:rsid w:val="007005EC"/>
    <w:rsid w:val="00703FAA"/>
    <w:rsid w:val="00714665"/>
    <w:rsid w:val="00722BFD"/>
    <w:rsid w:val="00733DEB"/>
    <w:rsid w:val="00740CEC"/>
    <w:rsid w:val="00750E7D"/>
    <w:rsid w:val="007B0D24"/>
    <w:rsid w:val="007D4F9C"/>
    <w:rsid w:val="007E0F78"/>
    <w:rsid w:val="00830376"/>
    <w:rsid w:val="0084431B"/>
    <w:rsid w:val="00851ED2"/>
    <w:rsid w:val="00860961"/>
    <w:rsid w:val="00863783"/>
    <w:rsid w:val="00876825"/>
    <w:rsid w:val="00893D09"/>
    <w:rsid w:val="008D0EF8"/>
    <w:rsid w:val="008D368E"/>
    <w:rsid w:val="008F20A0"/>
    <w:rsid w:val="009320E7"/>
    <w:rsid w:val="00941A06"/>
    <w:rsid w:val="00957CED"/>
    <w:rsid w:val="0097250F"/>
    <w:rsid w:val="0097384C"/>
    <w:rsid w:val="00974350"/>
    <w:rsid w:val="009762B5"/>
    <w:rsid w:val="009C016D"/>
    <w:rsid w:val="009D2B36"/>
    <w:rsid w:val="009D55F0"/>
    <w:rsid w:val="009F1C2E"/>
    <w:rsid w:val="009F6948"/>
    <w:rsid w:val="00A13CCD"/>
    <w:rsid w:val="00A21121"/>
    <w:rsid w:val="00A21715"/>
    <w:rsid w:val="00A371A3"/>
    <w:rsid w:val="00A37898"/>
    <w:rsid w:val="00A621ED"/>
    <w:rsid w:val="00A65BA5"/>
    <w:rsid w:val="00A66BCC"/>
    <w:rsid w:val="00A67DAB"/>
    <w:rsid w:val="00A82C61"/>
    <w:rsid w:val="00A870CA"/>
    <w:rsid w:val="00AB158A"/>
    <w:rsid w:val="00AB38A2"/>
    <w:rsid w:val="00AB45AD"/>
    <w:rsid w:val="00AB4749"/>
    <w:rsid w:val="00AC03FB"/>
    <w:rsid w:val="00AC7416"/>
    <w:rsid w:val="00AE5C13"/>
    <w:rsid w:val="00AE7413"/>
    <w:rsid w:val="00B01613"/>
    <w:rsid w:val="00B22BDB"/>
    <w:rsid w:val="00B33700"/>
    <w:rsid w:val="00B37280"/>
    <w:rsid w:val="00B56C3D"/>
    <w:rsid w:val="00B62C9D"/>
    <w:rsid w:val="00B757C6"/>
    <w:rsid w:val="00B805B4"/>
    <w:rsid w:val="00B911DA"/>
    <w:rsid w:val="00BE354F"/>
    <w:rsid w:val="00BE7B50"/>
    <w:rsid w:val="00BF3402"/>
    <w:rsid w:val="00C126DB"/>
    <w:rsid w:val="00C23572"/>
    <w:rsid w:val="00C44C20"/>
    <w:rsid w:val="00CA382F"/>
    <w:rsid w:val="00CA617F"/>
    <w:rsid w:val="00CA7888"/>
    <w:rsid w:val="00CB0765"/>
    <w:rsid w:val="00CC4CBE"/>
    <w:rsid w:val="00CC56D0"/>
    <w:rsid w:val="00CD54AE"/>
    <w:rsid w:val="00CE73C2"/>
    <w:rsid w:val="00D04FDE"/>
    <w:rsid w:val="00D20BB3"/>
    <w:rsid w:val="00D41392"/>
    <w:rsid w:val="00D7018B"/>
    <w:rsid w:val="00D7414C"/>
    <w:rsid w:val="00DB33A9"/>
    <w:rsid w:val="00DD7883"/>
    <w:rsid w:val="00DE63CF"/>
    <w:rsid w:val="00DF7428"/>
    <w:rsid w:val="00E1396D"/>
    <w:rsid w:val="00E14D3A"/>
    <w:rsid w:val="00E3336A"/>
    <w:rsid w:val="00E355F8"/>
    <w:rsid w:val="00E51F7C"/>
    <w:rsid w:val="00E56B50"/>
    <w:rsid w:val="00E56BD4"/>
    <w:rsid w:val="00E64570"/>
    <w:rsid w:val="00E72516"/>
    <w:rsid w:val="00E82D35"/>
    <w:rsid w:val="00EA1DEB"/>
    <w:rsid w:val="00EA5626"/>
    <w:rsid w:val="00EC5380"/>
    <w:rsid w:val="00ED6E00"/>
    <w:rsid w:val="00EE5562"/>
    <w:rsid w:val="00EE672B"/>
    <w:rsid w:val="00EE6D5D"/>
    <w:rsid w:val="00EF01FA"/>
    <w:rsid w:val="00EF5FE7"/>
    <w:rsid w:val="00F07B40"/>
    <w:rsid w:val="00F31F7E"/>
    <w:rsid w:val="00F53005"/>
    <w:rsid w:val="00F55EFB"/>
    <w:rsid w:val="00F619DE"/>
    <w:rsid w:val="00F6538D"/>
    <w:rsid w:val="00F723D0"/>
    <w:rsid w:val="00FB0859"/>
    <w:rsid w:val="00FC0A2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F1AFCB2"/>
  <w15:docId w15:val="{A4E62F1B-C45F-454A-8DA2-A98DB16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3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  <w:style w:type="table" w:customStyle="1" w:styleId="TableGrid1">
    <w:name w:val="Table Grid1"/>
    <w:basedOn w:val="TableNormal"/>
    <w:next w:val="TableGrid"/>
    <w:uiPriority w:val="59"/>
    <w:rsid w:val="005D47E8"/>
    <w:rPr>
      <w:rFonts w:ascii="Times New Roman" w:eastAsia="MS Mincho" w:hAnsi="Times New Roman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235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3572"/>
    <w:pPr>
      <w:spacing w:after="0" w:line="240" w:lineRule="auto"/>
    </w:pPr>
    <w:rPr>
      <w:rFonts w:ascii="Arial" w:eastAsia="Times New Roman" w:hAnsi="Arial" w:cs="Tahoma"/>
      <w:sz w:val="20"/>
      <w:szCs w:val="20"/>
      <w:lang w:val="pt-BR" w:eastAsia="pt-BR"/>
    </w:rPr>
  </w:style>
  <w:style w:type="character" w:customStyle="1" w:styleId="CommentTextChar">
    <w:name w:val="Comment Text Char"/>
    <w:basedOn w:val="DefaultParagraphFont"/>
    <w:link w:val="CommentText"/>
    <w:rsid w:val="00C23572"/>
    <w:rPr>
      <w:rFonts w:ascii="Arial" w:eastAsia="Times New Roman" w:hAnsi="Arial" w:cs="Tahoma"/>
      <w:lang w:val="pt-BR" w:eastAsia="pt-BR"/>
    </w:rPr>
  </w:style>
  <w:style w:type="paragraph" w:customStyle="1" w:styleId="Style4">
    <w:name w:val="Style4"/>
    <w:basedOn w:val="Normal"/>
    <w:link w:val="Style4Char"/>
    <w:qFormat/>
    <w:rsid w:val="000541C3"/>
    <w:pPr>
      <w:suppressAutoHyphens/>
      <w:spacing w:after="0"/>
      <w:ind w:left="360"/>
      <w:contextualSpacing/>
      <w:jc w:val="both"/>
    </w:pPr>
    <w:rPr>
      <w:rFonts w:ascii="Arial" w:eastAsia="SimSun" w:hAnsi="Arial"/>
      <w:lang w:val="pt-BR" w:eastAsia="x-none"/>
    </w:rPr>
  </w:style>
  <w:style w:type="paragraph" w:customStyle="1" w:styleId="Style5">
    <w:name w:val="Style5"/>
    <w:basedOn w:val="Normal"/>
    <w:qFormat/>
    <w:rsid w:val="000541C3"/>
    <w:pPr>
      <w:suppressAutoHyphens/>
      <w:spacing w:after="0"/>
      <w:ind w:left="1350"/>
      <w:contextualSpacing/>
      <w:jc w:val="both"/>
    </w:pPr>
    <w:rPr>
      <w:rFonts w:ascii="Arial" w:eastAsia="Arial" w:hAnsi="Arial"/>
      <w:lang w:val="pt-BR" w:eastAsia="x-none"/>
    </w:rPr>
  </w:style>
  <w:style w:type="character" w:customStyle="1" w:styleId="Style4Char">
    <w:name w:val="Style4 Char"/>
    <w:link w:val="Style4"/>
    <w:rsid w:val="000541C3"/>
    <w:rPr>
      <w:rFonts w:ascii="Arial" w:eastAsia="SimSun" w:hAnsi="Arial"/>
      <w:sz w:val="22"/>
      <w:szCs w:val="22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98D-3C83-46DE-B219-741181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525</Words>
  <Characters>2881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1S Brito</cp:lastModifiedBy>
  <cp:revision>70</cp:revision>
  <cp:lastPrinted>2022-08-02T17:43:00Z</cp:lastPrinted>
  <dcterms:created xsi:type="dcterms:W3CDTF">2022-07-27T17:20:00Z</dcterms:created>
  <dcterms:modified xsi:type="dcterms:W3CDTF">2023-10-16T23:35:00Z</dcterms:modified>
</cp:coreProperties>
</file>